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CE22" w14:textId="77777777" w:rsidR="00F77CB8" w:rsidRDefault="00DE5906" w:rsidP="00DE5906">
      <w:pPr>
        <w:pStyle w:val="Naslov"/>
        <w:pBdr>
          <w:bottom w:val="single" w:sz="8" w:space="0" w:color="4F81BD" w:themeColor="accent1"/>
        </w:pBdr>
        <w:jc w:val="center"/>
      </w:pPr>
      <w:r>
        <w:t>J.K. ZVIR – HVAR</w:t>
      </w:r>
    </w:p>
    <w:p w14:paraId="5689E509" w14:textId="77777777" w:rsidR="00DE5906" w:rsidRDefault="00DE5906" w:rsidP="00DE5906">
      <w:pPr>
        <w:pStyle w:val="Naslov"/>
        <w:jc w:val="center"/>
      </w:pPr>
      <w:r>
        <w:t>OGLAS REGATE</w:t>
      </w:r>
    </w:p>
    <w:p w14:paraId="03247FB0" w14:textId="77777777" w:rsidR="00DE5906" w:rsidRDefault="00027B61" w:rsidP="00DE5906">
      <w:pPr>
        <w:pStyle w:val="Naslov"/>
        <w:jc w:val="center"/>
      </w:pPr>
      <w:r>
        <w:t>2</w:t>
      </w:r>
      <w:r w:rsidR="00DE5906" w:rsidRPr="00DE5906">
        <w:t>.</w:t>
      </w:r>
      <w:r w:rsidR="00DE5906">
        <w:t>REGATA   -   KOLO SVECA</w:t>
      </w:r>
    </w:p>
    <w:p w14:paraId="2A432841" w14:textId="77777777" w:rsidR="00DE5906" w:rsidRPr="00DE5906" w:rsidRDefault="00027B61" w:rsidP="00DE5906">
      <w:pPr>
        <w:jc w:val="center"/>
        <w:rPr>
          <w:sz w:val="36"/>
          <w:szCs w:val="36"/>
        </w:rPr>
      </w:pPr>
      <w:r>
        <w:rPr>
          <w:sz w:val="36"/>
          <w:szCs w:val="36"/>
        </w:rPr>
        <w:t>01.05. – 02.05. 2026</w:t>
      </w:r>
      <w:r w:rsidR="00DE5906" w:rsidRPr="00DE5906">
        <w:rPr>
          <w:sz w:val="36"/>
          <w:szCs w:val="36"/>
        </w:rPr>
        <w:t>.</w:t>
      </w:r>
    </w:p>
    <w:p w14:paraId="6D6C0A9F" w14:textId="77777777" w:rsidR="00DE5906" w:rsidRDefault="00CC4C28" w:rsidP="00C326CB">
      <w:pPr>
        <w:pStyle w:val="Naslov1"/>
        <w:jc w:val="center"/>
      </w:pPr>
      <w:r>
        <w:t>ORGANIZATOR</w:t>
      </w:r>
    </w:p>
    <w:p w14:paraId="64E071C4" w14:textId="77777777" w:rsidR="00C326CB" w:rsidRDefault="00027B61" w:rsidP="00233FD9">
      <w:pPr>
        <w:jc w:val="center"/>
      </w:pPr>
      <w:r>
        <w:t>2</w:t>
      </w:r>
      <w:r w:rsidR="00C326CB">
        <w:t xml:space="preserve">. </w:t>
      </w:r>
      <w:r w:rsidR="00CC4C28">
        <w:t>Regatu „KOLO SVECA“</w:t>
      </w:r>
      <w:r>
        <w:t xml:space="preserve"> od 01.05 do 02.05 2026</w:t>
      </w:r>
      <w:r w:rsidR="00C326CB">
        <w:t>. organizira jedriličarski klub Zvir- Hvar u nadležnosti Hrvatskog Jedriličarskog saveza i sveukupnoj nadležnosti ORC-a i Međunarodnog jedriličarskog saveza (WS).</w:t>
      </w:r>
    </w:p>
    <w:p w14:paraId="11795DB9" w14:textId="77777777" w:rsidR="00CC4C28" w:rsidRDefault="00C326CB" w:rsidP="00C326CB">
      <w:pPr>
        <w:pStyle w:val="Naslov1"/>
        <w:jc w:val="center"/>
      </w:pPr>
      <w:r>
        <w:t>ODGOVORNOST</w:t>
      </w:r>
    </w:p>
    <w:p w14:paraId="780D3CCC" w14:textId="77777777" w:rsidR="00C36E6B" w:rsidRDefault="00C36E6B" w:rsidP="00233FD9">
      <w:pPr>
        <w:jc w:val="center"/>
      </w:pPr>
      <w:r>
        <w:t>U postupku registracije svaki vlasnik i pojedini član posade mora potpisati izjavu kojom prihvaća slijedeće odricanje odgovornosti:      Suglasan sam poštivati regatna pravila Međunarodnog jedriličarskog saveza (RRS), Upute za jedrenje, Oglas regate i u njima navedena sva ostala pravila i propise.    Suglasan sam da su navigacijske kvalitete bilo koje sudjelujuće jedrilice</w:t>
      </w:r>
      <w:r w:rsidR="00B7340E">
        <w:t xml:space="preserve"> u regati SVETAC</w:t>
      </w:r>
      <w:r>
        <w:t xml:space="preserve"> , </w:t>
      </w:r>
      <w:r w:rsidR="00CB5323">
        <w:t>njene takelaže, sigurnosne opreme i sposobnosti, ponašanje i odjevenost njezine posade jedina i neizbježna odgovornost vlasnika ili unajmitelja jedrilice.    Također</w:t>
      </w:r>
      <w:r>
        <w:t xml:space="preserve"> </w:t>
      </w:r>
      <w:r w:rsidR="00CB5323">
        <w:t>sam suglasan preuzeti svaku i svu odgovornost za štete bilo kako uzrokovane trećim osobama i njihovoj imovini, sebi i svojoj imovini</w:t>
      </w:r>
      <w:r w:rsidR="00212A46">
        <w:t>, na obali ili na moru, kao posljedicu mojega sudjelovanja u regati i ovime ih oslobađam bilo kakve odgovornosti Organizatora, njegove službenike, agente</w:t>
      </w:r>
      <w:r>
        <w:t xml:space="preserve"> </w:t>
      </w:r>
      <w:r w:rsidR="00212A46">
        <w:t>i sponzore i njihove predstavnike u pogledu bilo kojeg zahtjeva proizašlo iz navedenog.</w:t>
      </w:r>
    </w:p>
    <w:p w14:paraId="2EE25FF6" w14:textId="77777777" w:rsidR="00212A46" w:rsidRDefault="00212A46" w:rsidP="00233FD9">
      <w:pPr>
        <w:jc w:val="center"/>
      </w:pPr>
      <w:r>
        <w:t>Upoznat samsa Osnovnim pravilom 3 Dijela 1 WS-a: „Isključiva je odgovornost jedrilice odlučiti sudjelovati u jedrenju ili nastaviti natjecanje“</w:t>
      </w:r>
    </w:p>
    <w:p w14:paraId="3D8831F7" w14:textId="77777777" w:rsidR="00212A46" w:rsidRDefault="00212A46" w:rsidP="00233FD9">
      <w:pPr>
        <w:jc w:val="center"/>
      </w:pPr>
      <w:r>
        <w:t>Suglasan sam da Organizator, njegovi službenici, agenti i sponzori i njihovi predstavnici</w:t>
      </w:r>
      <w:r w:rsidR="009C36FB">
        <w:t xml:space="preserve"> ne snose odgovornost za gubitak života ili ozljeda članovima, ili za gubitak ištetu bilo kojem plovilu ili imovini.</w:t>
      </w:r>
    </w:p>
    <w:p w14:paraId="2CF1A327" w14:textId="77777777" w:rsidR="009C36FB" w:rsidRDefault="009C36FB" w:rsidP="009C36FB">
      <w:pPr>
        <w:pStyle w:val="Naslov1"/>
        <w:jc w:val="center"/>
      </w:pPr>
      <w:r>
        <w:t>OPREMA KRSTAŠA</w:t>
      </w:r>
    </w:p>
    <w:p w14:paraId="4D0CE184" w14:textId="77777777" w:rsidR="009C36FB" w:rsidRDefault="009C36FB" w:rsidP="00233FD9">
      <w:pPr>
        <w:jc w:val="center"/>
      </w:pPr>
      <w:r>
        <w:t>Regatni odbor može provjeravati ispravnost slijedeće opreme prije i nakon regate:</w:t>
      </w:r>
    </w:p>
    <w:p w14:paraId="02345056" w14:textId="77777777" w:rsidR="009C36FB" w:rsidRDefault="009C36FB" w:rsidP="00233FD9">
      <w:pPr>
        <w:pStyle w:val="Odlomakpopisa"/>
        <w:numPr>
          <w:ilvl w:val="0"/>
          <w:numId w:val="4"/>
        </w:numPr>
        <w:jc w:val="center"/>
      </w:pPr>
      <w:r>
        <w:t>Stabilan VHF uređaj</w:t>
      </w:r>
    </w:p>
    <w:p w14:paraId="2BFA9C61" w14:textId="77777777" w:rsidR="009C36FB" w:rsidRDefault="009C36FB" w:rsidP="00233FD9">
      <w:pPr>
        <w:pStyle w:val="Odlomakpopisa"/>
        <w:numPr>
          <w:ilvl w:val="0"/>
          <w:numId w:val="4"/>
        </w:numPr>
        <w:jc w:val="center"/>
      </w:pPr>
      <w:r>
        <w:t>Rezervna VHF antena iliručni VHF</w:t>
      </w:r>
    </w:p>
    <w:p w14:paraId="484E045D" w14:textId="77777777" w:rsidR="009C36FB" w:rsidRDefault="009C36FB" w:rsidP="00233FD9">
      <w:pPr>
        <w:pStyle w:val="Odlomakpopisa"/>
        <w:numPr>
          <w:ilvl w:val="0"/>
          <w:numId w:val="4"/>
        </w:numPr>
        <w:jc w:val="center"/>
      </w:pPr>
      <w:r>
        <w:t>Ručna kaljužna pumpa</w:t>
      </w:r>
    </w:p>
    <w:p w14:paraId="740A4D6E" w14:textId="77777777" w:rsidR="009C36FB" w:rsidRDefault="009C36FB" w:rsidP="00233FD9">
      <w:pPr>
        <w:pStyle w:val="Odlomakpopisa"/>
        <w:numPr>
          <w:ilvl w:val="0"/>
          <w:numId w:val="4"/>
        </w:numPr>
        <w:jc w:val="center"/>
      </w:pPr>
      <w:r>
        <w:t>Pirotehnički signali</w:t>
      </w:r>
    </w:p>
    <w:p w14:paraId="4A497982" w14:textId="77777777" w:rsidR="009C36FB" w:rsidRDefault="009C36FB" w:rsidP="00233FD9">
      <w:pPr>
        <w:pStyle w:val="Odlomakpopisa"/>
        <w:numPr>
          <w:ilvl w:val="0"/>
          <w:numId w:val="4"/>
        </w:numPr>
        <w:jc w:val="center"/>
      </w:pPr>
      <w:r>
        <w:t>Uzgonski pojasevi</w:t>
      </w:r>
    </w:p>
    <w:p w14:paraId="7FC75680" w14:textId="77777777" w:rsidR="009C36FB" w:rsidRDefault="000662F1" w:rsidP="00233FD9">
      <w:pPr>
        <w:pStyle w:val="Odlomakpopisa"/>
        <w:numPr>
          <w:ilvl w:val="0"/>
          <w:numId w:val="4"/>
        </w:numPr>
        <w:jc w:val="center"/>
      </w:pPr>
      <w:r>
        <w:t>Sigurnosni pojasevi</w:t>
      </w:r>
    </w:p>
    <w:p w14:paraId="1D4E6A62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Pojas „potkova“ na krmi broda</w:t>
      </w:r>
    </w:p>
    <w:p w14:paraId="6453EB12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plutajuće svjetlo povezano s potkovom</w:t>
      </w:r>
    </w:p>
    <w:p w14:paraId="026DF798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lastRenderedPageBreak/>
        <w:t>Dva čvrsta ispolca (vjedra)</w:t>
      </w:r>
    </w:p>
    <w:p w14:paraId="4FC044D4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Rog za maglu</w:t>
      </w:r>
    </w:p>
    <w:p w14:paraId="1E1D6538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Dvije vodonepropusne ručne svjetiljke sa rezervnim baterijama</w:t>
      </w:r>
    </w:p>
    <w:p w14:paraId="68C0C48C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Kompas</w:t>
      </w:r>
    </w:p>
    <w:p w14:paraId="46411955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Sidro</w:t>
      </w:r>
    </w:p>
    <w:p w14:paraId="4A75AFFD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Kutija prve pomoći</w:t>
      </w:r>
    </w:p>
    <w:p w14:paraId="1FED5C25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Pomorske karte</w:t>
      </w:r>
    </w:p>
    <w:p w14:paraId="6FF4CC1C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Radar reflektor</w:t>
      </w:r>
    </w:p>
    <w:p w14:paraId="1D4731C1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Gorivo motora za 40Nm</w:t>
      </w:r>
    </w:p>
    <w:p w14:paraId="4F4C7C06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Navigacijska svijetla</w:t>
      </w:r>
    </w:p>
    <w:p w14:paraId="443ED3E3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Rezervna navigacijska svijetla</w:t>
      </w:r>
    </w:p>
    <w:p w14:paraId="39537FE9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Protupožarni aparat</w:t>
      </w:r>
    </w:p>
    <w:p w14:paraId="535EDC52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Pila za željezo</w:t>
      </w:r>
    </w:p>
    <w:p w14:paraId="793704FC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Čepovi za ventile</w:t>
      </w:r>
    </w:p>
    <w:p w14:paraId="4EC73786" w14:textId="77777777" w:rsidR="000662F1" w:rsidRDefault="000662F1" w:rsidP="00233FD9">
      <w:pPr>
        <w:pStyle w:val="Odlomakpopisa"/>
        <w:numPr>
          <w:ilvl w:val="0"/>
          <w:numId w:val="4"/>
        </w:numPr>
        <w:jc w:val="center"/>
      </w:pPr>
      <w:r>
        <w:t>Skica razmještaja gore navedene opreme</w:t>
      </w:r>
    </w:p>
    <w:p w14:paraId="4BA9F2CF" w14:textId="77777777" w:rsidR="000662F1" w:rsidRDefault="000662F1" w:rsidP="00676C9D">
      <w:pPr>
        <w:pStyle w:val="Naslov1"/>
        <w:jc w:val="center"/>
      </w:pPr>
      <w:r>
        <w:t>PRAVILA</w:t>
      </w:r>
    </w:p>
    <w:p w14:paraId="51D4D4F3" w14:textId="77777777" w:rsidR="000662F1" w:rsidRDefault="001F395B" w:rsidP="00233FD9">
      <w:pPr>
        <w:jc w:val="center"/>
      </w:pPr>
      <w:r>
        <w:t>Regatna pravila WS-a RRS 2025-2028</w:t>
      </w:r>
    </w:p>
    <w:p w14:paraId="6CFA61BD" w14:textId="77777777" w:rsidR="001F395B" w:rsidRDefault="001F395B" w:rsidP="00233FD9">
      <w:pPr>
        <w:jc w:val="center"/>
      </w:pPr>
      <w:r>
        <w:t>Posebni propisi i sigurnosti za regate kategorije 4, Pravilnik o registraciji i verifikaciji u jedrenju, Pravilnik o reklamiranju, Oglas za regatu, Upute za jedrenje.</w:t>
      </w:r>
    </w:p>
    <w:p w14:paraId="5C848C57" w14:textId="77777777" w:rsidR="001F395B" w:rsidRDefault="001F395B" w:rsidP="00233FD9">
      <w:pPr>
        <w:jc w:val="center"/>
      </w:pPr>
      <w:r>
        <w:t>Upute za jedrenje prevladavaju u slučaju nesuglasja navedenih pravila.</w:t>
      </w:r>
    </w:p>
    <w:p w14:paraId="6408C909" w14:textId="77777777" w:rsidR="001F395B" w:rsidRDefault="001F395B" w:rsidP="001F395B">
      <w:pPr>
        <w:pStyle w:val="Naslov1"/>
        <w:jc w:val="center"/>
      </w:pPr>
      <w:r>
        <w:t>PRAVO SUDJELOVANJA</w:t>
      </w:r>
    </w:p>
    <w:p w14:paraId="40153988" w14:textId="77777777" w:rsidR="001F395B" w:rsidRDefault="001F395B" w:rsidP="00233FD9">
      <w:pPr>
        <w:jc w:val="center"/>
      </w:pPr>
      <w:r>
        <w:t>Sve jedrilice s navedenom opremom krstša te posje</w:t>
      </w:r>
      <w:r w:rsidR="00056B32">
        <w:t xml:space="preserve">duju valjanu plovidbenu dozvolu i THC </w:t>
      </w:r>
      <w:proofErr w:type="spellStart"/>
      <w:r w:rsidR="00056B32">
        <w:t>svjedodzbu</w:t>
      </w:r>
      <w:proofErr w:type="spellEnd"/>
    </w:p>
    <w:p w14:paraId="094CF964" w14:textId="77777777" w:rsidR="001F395B" w:rsidRDefault="001F395B" w:rsidP="00233FD9">
      <w:pPr>
        <w:jc w:val="center"/>
      </w:pPr>
      <w:r>
        <w:t>Posada mora biti punoljetna i članovi nacionalnog saveza učlanjenog u WS, te verificirani prema</w:t>
      </w:r>
      <w:r w:rsidR="00676C9D">
        <w:t xml:space="preserve"> propisima</w:t>
      </w:r>
      <w:r w:rsidR="00056B32">
        <w:t xml:space="preserve"> svog nacionalnog saveza za 2026</w:t>
      </w:r>
      <w:r w:rsidR="00676C9D">
        <w:t>. godinu. Jedrilice moraju posjedovati odgovarajuće pomorsko osiguranje. Jedrilice mogu biti pregledane prije i poslije regate te neudovoljavanje propisanoj opremi može za sobom povući kaznu odbora  za prosvjede. U slučaju loših vremenskih uvjeta organizacijski odbor zadržava diskrecijsko pravo formiranja skupine B za koje smatra da nezadovoljavu pojedine sigurnosne kriterije izvan navedene opreme krstaša. U tom slučaju skupina B neće moći startati.</w:t>
      </w:r>
    </w:p>
    <w:p w14:paraId="690822C7" w14:textId="77777777" w:rsidR="00676C9D" w:rsidRDefault="00676C9D" w:rsidP="00676C9D">
      <w:pPr>
        <w:pStyle w:val="Naslov1"/>
        <w:jc w:val="center"/>
      </w:pPr>
      <w:r>
        <w:t>RUTA REGATE</w:t>
      </w:r>
    </w:p>
    <w:p w14:paraId="782B27FF" w14:textId="77777777" w:rsidR="00676C9D" w:rsidRDefault="008D3A83" w:rsidP="00676C9D">
      <w:r>
        <w:t xml:space="preserve">                                                       </w:t>
      </w:r>
      <w:r w:rsidR="00676C9D">
        <w:t xml:space="preserve">Otok Hvar  -  </w:t>
      </w:r>
      <w:r>
        <w:t xml:space="preserve">Otok Svetac  -  Otok Hvar </w:t>
      </w:r>
      <w:r w:rsidR="00AF7EE8">
        <w:t xml:space="preserve"> cca 70Nm</w:t>
      </w:r>
    </w:p>
    <w:p w14:paraId="2AAA5D92" w14:textId="77777777" w:rsidR="00056B32" w:rsidRDefault="00056B32" w:rsidP="00056B32">
      <w:pPr>
        <w:jc w:val="center"/>
      </w:pPr>
      <w:r>
        <w:t xml:space="preserve">Organizator </w:t>
      </w:r>
      <w:proofErr w:type="spellStart"/>
      <w:r>
        <w:t>moze</w:t>
      </w:r>
      <w:proofErr w:type="spellEnd"/>
      <w:r>
        <w:t xml:space="preserve"> skratiti rutu u slučaju nepovoljnih vremenskih uvjeta</w:t>
      </w:r>
    </w:p>
    <w:p w14:paraId="64D46E4C" w14:textId="77777777" w:rsidR="00056B32" w:rsidRDefault="00056B32" w:rsidP="00676C9D"/>
    <w:p w14:paraId="449845A8" w14:textId="77777777" w:rsidR="008D3A83" w:rsidRDefault="008D3A83" w:rsidP="008D3A83">
      <w:pPr>
        <w:pStyle w:val="Naslov1"/>
        <w:jc w:val="center"/>
      </w:pPr>
      <w:r>
        <w:t xml:space="preserve">OGLASNA PLOČA </w:t>
      </w:r>
    </w:p>
    <w:p w14:paraId="20B51506" w14:textId="77777777" w:rsidR="008D3A83" w:rsidRDefault="008D3A83" w:rsidP="008D3A83">
      <w:r>
        <w:t xml:space="preserve">                                                   Oglasna ploča će biti smještena u J.K. „ZVIR“</w:t>
      </w:r>
    </w:p>
    <w:p w14:paraId="5DF45C99" w14:textId="77777777" w:rsidR="008D3A83" w:rsidRDefault="008D3A83" w:rsidP="008D3A83">
      <w:pPr>
        <w:pStyle w:val="Naslov1"/>
        <w:jc w:val="center"/>
      </w:pPr>
      <w:r>
        <w:lastRenderedPageBreak/>
        <w:t>UPUTE ZA JEDRENJE</w:t>
      </w:r>
    </w:p>
    <w:p w14:paraId="0291361F" w14:textId="77777777" w:rsidR="008D3A83" w:rsidRDefault="008D3A83" w:rsidP="00233FD9">
      <w:pPr>
        <w:jc w:val="center"/>
      </w:pPr>
      <w:r>
        <w:t>Upute za jedrenje biti će dodjeljene prilikom sastanka kormil</w:t>
      </w:r>
      <w:r w:rsidR="00027B61">
        <w:t>ara 01. 05. 2026</w:t>
      </w:r>
      <w:r w:rsidR="00D45758">
        <w:t>.g u 10</w:t>
      </w:r>
      <w:r>
        <w:t>:00h u prostoru J.K.ZVIR.</w:t>
      </w:r>
    </w:p>
    <w:p w14:paraId="17D60341" w14:textId="77777777" w:rsidR="008D3A83" w:rsidRDefault="0063259F" w:rsidP="008D3A83">
      <w:pPr>
        <w:pStyle w:val="Naslov1"/>
        <w:jc w:val="center"/>
      </w:pPr>
      <w:r>
        <w:t>SKUPINE I RAZVRSTAVANJE</w:t>
      </w:r>
    </w:p>
    <w:p w14:paraId="08478CBE" w14:textId="77777777" w:rsidR="0063259F" w:rsidRDefault="00027B61" w:rsidP="0063259F">
      <w:pPr>
        <w:jc w:val="center"/>
      </w:pPr>
      <w:r>
        <w:t>Jedrit će se po THC premjeru, dakle nema razvrstavanja po grupama.</w:t>
      </w:r>
    </w:p>
    <w:p w14:paraId="3BEEFB03" w14:textId="77777777" w:rsidR="0063259F" w:rsidRDefault="00027B61" w:rsidP="0063259F">
      <w:pPr>
        <w:jc w:val="center"/>
      </w:pPr>
      <w:r>
        <w:t xml:space="preserve">Svaki prijavljeni brod mora imati odgovarajuću THC </w:t>
      </w:r>
      <w:proofErr w:type="spellStart"/>
      <w:r>
        <w:t>svjedodzbu</w:t>
      </w:r>
      <w:proofErr w:type="spellEnd"/>
      <w:r>
        <w:t>.</w:t>
      </w:r>
    </w:p>
    <w:p w14:paraId="5A207F73" w14:textId="77777777" w:rsidR="00027B61" w:rsidRDefault="00027B61" w:rsidP="0063259F">
      <w:pPr>
        <w:jc w:val="center"/>
      </w:pPr>
      <w:r>
        <w:t xml:space="preserve">Upute i tablica za isti premjer nalazi se na </w:t>
      </w:r>
      <w:proofErr w:type="spellStart"/>
      <w:r>
        <w:t>facebook</w:t>
      </w:r>
      <w:proofErr w:type="spellEnd"/>
      <w:r>
        <w:t xml:space="preserve"> profilu- Regata kolo Sveca</w:t>
      </w:r>
    </w:p>
    <w:p w14:paraId="2BC6450E" w14:textId="77777777" w:rsidR="00890B42" w:rsidRDefault="0063259F" w:rsidP="00630D21">
      <w:pPr>
        <w:jc w:val="center"/>
      </w:pPr>
      <w:r>
        <w:t>Sve jedrilice konkuriraju za nagradu najbrže jedrilice u realnom vremenu.</w:t>
      </w:r>
    </w:p>
    <w:p w14:paraId="70540199" w14:textId="77777777" w:rsidR="00890B42" w:rsidRDefault="00890B42" w:rsidP="00890B42">
      <w:pPr>
        <w:pStyle w:val="Naslov1"/>
        <w:jc w:val="center"/>
      </w:pPr>
      <w:r>
        <w:t>NAGRADE</w:t>
      </w:r>
    </w:p>
    <w:p w14:paraId="61CE50C7" w14:textId="77777777" w:rsidR="00890B42" w:rsidRDefault="00890B42" w:rsidP="00630D21">
      <w:pPr>
        <w:jc w:val="center"/>
      </w:pPr>
      <w:r>
        <w:t xml:space="preserve">Nagrade će biti </w:t>
      </w:r>
      <w:proofErr w:type="spellStart"/>
      <w:r>
        <w:t>dodjeljene</w:t>
      </w:r>
      <w:proofErr w:type="spellEnd"/>
      <w:r>
        <w:t xml:space="preserve"> kako slijedi:</w:t>
      </w:r>
    </w:p>
    <w:p w14:paraId="42FDC86C" w14:textId="77777777" w:rsidR="00630D21" w:rsidRDefault="00630D21" w:rsidP="00630D21">
      <w:pPr>
        <w:jc w:val="center"/>
      </w:pPr>
      <w:r>
        <w:t>1.2.3. brod po THC premjeru</w:t>
      </w:r>
    </w:p>
    <w:p w14:paraId="1CFEA0D1" w14:textId="77777777" w:rsidR="00630D21" w:rsidRDefault="00630D21" w:rsidP="00630D21">
      <w:pPr>
        <w:jc w:val="center"/>
      </w:pPr>
      <w:r>
        <w:t>Pobjednik regate</w:t>
      </w:r>
      <w:r w:rsidR="00195B4C">
        <w:t>-</w:t>
      </w:r>
      <w:r>
        <w:t xml:space="preserve"> THC</w:t>
      </w:r>
    </w:p>
    <w:p w14:paraId="6F6C33A3" w14:textId="77777777" w:rsidR="00630D21" w:rsidRDefault="00630D21" w:rsidP="00630D21">
      <w:pPr>
        <w:jc w:val="center"/>
      </w:pPr>
      <w:proofErr w:type="spellStart"/>
      <w:r>
        <w:t>Najbrzi</w:t>
      </w:r>
      <w:proofErr w:type="spellEnd"/>
      <w:r>
        <w:t xml:space="preserve"> brod po realnom vremenu</w:t>
      </w:r>
    </w:p>
    <w:p w14:paraId="2505D985" w14:textId="77777777" w:rsidR="00890B42" w:rsidRDefault="00890B42" w:rsidP="00630D21">
      <w:pPr>
        <w:pStyle w:val="Odlomakpopisa"/>
      </w:pPr>
    </w:p>
    <w:p w14:paraId="6C768CF8" w14:textId="77777777" w:rsidR="00890B42" w:rsidRDefault="00890B42" w:rsidP="00890B42">
      <w:pPr>
        <w:pStyle w:val="Naslov1"/>
        <w:jc w:val="center"/>
      </w:pPr>
      <w:r>
        <w:t>PRIJAVE I STARTNINA</w:t>
      </w:r>
    </w:p>
    <w:p w14:paraId="1B0AF524" w14:textId="77777777" w:rsidR="00890B42" w:rsidRDefault="00890B42" w:rsidP="00233FD9">
      <w:pPr>
        <w:jc w:val="center"/>
      </w:pPr>
      <w:r>
        <w:t>Prijave se dostavljaju Organizacijskom odboru putem online obrasca za prijavu</w:t>
      </w:r>
      <w:r w:rsidR="00195B4C">
        <w:t xml:space="preserve"> ili u Regatnom Odboru  30.04.2026</w:t>
      </w:r>
      <w:r w:rsidR="00233FD9">
        <w:t xml:space="preserve">.g </w:t>
      </w:r>
      <w:r w:rsidR="00195B4C">
        <w:t xml:space="preserve">do </w:t>
      </w:r>
      <w:r w:rsidR="00233FD9">
        <w:t>20:00h</w:t>
      </w:r>
      <w:r w:rsidR="00195B4C">
        <w:t xml:space="preserve"> i 01.05.2026 do 10h</w:t>
      </w:r>
    </w:p>
    <w:p w14:paraId="0E6B210D" w14:textId="77777777" w:rsidR="00195B4C" w:rsidRDefault="00195B4C" w:rsidP="00233FD9">
      <w:pPr>
        <w:jc w:val="center"/>
      </w:pPr>
    </w:p>
    <w:p w14:paraId="3EDFA153" w14:textId="77777777" w:rsidR="00233FD9" w:rsidRDefault="00233FD9" w:rsidP="00233FD9">
      <w:pPr>
        <w:jc w:val="center"/>
      </w:pPr>
      <w:r>
        <w:t>Startnina za 1. regatu SVETAC iznosi 30 eura po svakom članu posade</w:t>
      </w:r>
    </w:p>
    <w:p w14:paraId="243CD06F" w14:textId="77777777" w:rsidR="00233FD9" w:rsidRDefault="00233FD9" w:rsidP="00233FD9">
      <w:pPr>
        <w:jc w:val="center"/>
      </w:pPr>
      <w:r>
        <w:t>Startnina može biti plaćena u gotovini prilikom prijave u J.K.Zvir</w:t>
      </w:r>
    </w:p>
    <w:p w14:paraId="4C14FFA6" w14:textId="77777777" w:rsidR="00233FD9" w:rsidRDefault="00233FD9" w:rsidP="00233FD9">
      <w:pPr>
        <w:jc w:val="center"/>
      </w:pPr>
      <w:r>
        <w:t>ili na žiro račun J.K.Zvir  IBAN:HR5023400091102713953</w:t>
      </w:r>
    </w:p>
    <w:p w14:paraId="5CA06E87" w14:textId="77777777" w:rsidR="00233FD9" w:rsidRDefault="00233FD9" w:rsidP="00233FD9">
      <w:pPr>
        <w:jc w:val="center"/>
      </w:pPr>
      <w:r>
        <w:t>Priliko</w:t>
      </w:r>
      <w:r w:rsidR="00195B4C">
        <w:t xml:space="preserve">m prijave biti će </w:t>
      </w:r>
      <w:proofErr w:type="spellStart"/>
      <w:r w:rsidR="00195B4C">
        <w:t>dodjeljene</w:t>
      </w:r>
      <w:proofErr w:type="spellEnd"/>
      <w:r>
        <w:t xml:space="preserve"> majice i bon za večeru</w:t>
      </w:r>
      <w:r w:rsidR="00195B4C">
        <w:t xml:space="preserve"> za svakog sudionika regate</w:t>
      </w:r>
    </w:p>
    <w:p w14:paraId="11BD081D" w14:textId="77777777" w:rsidR="00AF7EE8" w:rsidRDefault="00AF7EE8" w:rsidP="00233FD9">
      <w:pPr>
        <w:jc w:val="center"/>
      </w:pPr>
      <w:r>
        <w:t>za dodatne informacije:</w:t>
      </w:r>
    </w:p>
    <w:p w14:paraId="1BECF690" w14:textId="77777777" w:rsidR="00AF7EE8" w:rsidRDefault="00AF7EE8" w:rsidP="00233FD9">
      <w:pPr>
        <w:jc w:val="center"/>
      </w:pPr>
      <w:r>
        <w:t>Mail:</w:t>
      </w:r>
      <w:r w:rsidR="00B516A6">
        <w:t xml:space="preserve">  </w:t>
      </w:r>
      <w:r>
        <w:t xml:space="preserve"> </w:t>
      </w:r>
      <w:hyperlink r:id="rId5" w:history="1">
        <w:r w:rsidR="00195B4C" w:rsidRPr="002156B7">
          <w:rPr>
            <w:rStyle w:val="Hiperveza"/>
          </w:rPr>
          <w:t>jkzvir@gmail.com</w:t>
        </w:r>
      </w:hyperlink>
      <w:r w:rsidR="00195B4C">
        <w:t xml:space="preserve">   ili na telefon 0955586774</w:t>
      </w:r>
    </w:p>
    <w:p w14:paraId="6CBBA45D" w14:textId="77777777" w:rsidR="00CF17D2" w:rsidRDefault="00CF17D2" w:rsidP="00CF17D2">
      <w:pPr>
        <w:pStyle w:val="Naslov1"/>
        <w:jc w:val="center"/>
      </w:pPr>
      <w:r>
        <w:t>PROGRAM</w:t>
      </w:r>
    </w:p>
    <w:p w14:paraId="759D6A82" w14:textId="77777777" w:rsidR="00D45758" w:rsidRDefault="00195B4C" w:rsidP="00B7340E">
      <w:pPr>
        <w:jc w:val="center"/>
      </w:pPr>
      <w:r>
        <w:t>30.</w:t>
      </w:r>
      <w:r w:rsidR="00056B32">
        <w:t>04.2026</w:t>
      </w:r>
      <w:r w:rsidR="00B7340E">
        <w:t>.</w:t>
      </w:r>
      <w:r w:rsidR="00D45758">
        <w:t>Četvrtak</w:t>
      </w:r>
    </w:p>
    <w:p w14:paraId="330BFEA1" w14:textId="77777777" w:rsidR="00B516A6" w:rsidRDefault="00B7340E" w:rsidP="00B7340E">
      <w:pPr>
        <w:jc w:val="center"/>
      </w:pPr>
      <w:r>
        <w:t xml:space="preserve"> Dolazak </w:t>
      </w:r>
      <w:r w:rsidR="00A71900">
        <w:t xml:space="preserve">i registracija </w:t>
      </w:r>
      <w:r>
        <w:t>natjecatelja</w:t>
      </w:r>
      <w:r w:rsidR="00D45758">
        <w:t>.</w:t>
      </w:r>
    </w:p>
    <w:p w14:paraId="6E3434A3" w14:textId="77777777" w:rsidR="00CF17D2" w:rsidRDefault="00B7340E" w:rsidP="00B7340E">
      <w:pPr>
        <w:jc w:val="center"/>
      </w:pPr>
      <w:r>
        <w:lastRenderedPageBreak/>
        <w:t xml:space="preserve"> dobrodošlica u J.K.ZVIR</w:t>
      </w:r>
    </w:p>
    <w:p w14:paraId="63D43C5C" w14:textId="77777777" w:rsidR="00D45758" w:rsidRDefault="00056B32" w:rsidP="00B7340E">
      <w:pPr>
        <w:jc w:val="center"/>
      </w:pPr>
      <w:r>
        <w:t>01.05.2026</w:t>
      </w:r>
      <w:r w:rsidR="00B7340E">
        <w:t>.</w:t>
      </w:r>
      <w:r w:rsidR="00D45758">
        <w:t>Petak</w:t>
      </w:r>
    </w:p>
    <w:p w14:paraId="601C8C08" w14:textId="77777777" w:rsidR="00B7340E" w:rsidRDefault="00B7340E" w:rsidP="00B7340E">
      <w:pPr>
        <w:jc w:val="center"/>
      </w:pPr>
      <w:r>
        <w:t xml:space="preserve">  Sastanak Kormilara u 10:00h u J.K.ZVIR</w:t>
      </w:r>
    </w:p>
    <w:p w14:paraId="4234FD5A" w14:textId="77777777" w:rsidR="00B7340E" w:rsidRDefault="00AF7EE8" w:rsidP="00A71900">
      <w:pPr>
        <w:jc w:val="center"/>
      </w:pPr>
      <w:r>
        <w:t xml:space="preserve">Start:  </w:t>
      </w:r>
      <w:r w:rsidR="00D45758">
        <w:t xml:space="preserve"> 14:00h</w:t>
      </w:r>
      <w:r>
        <w:t xml:space="preserve"> - </w:t>
      </w:r>
      <w:r w:rsidR="00D45758">
        <w:t>18:00h</w:t>
      </w:r>
      <w:r>
        <w:t xml:space="preserve"> </w:t>
      </w:r>
    </w:p>
    <w:p w14:paraId="05E8357F" w14:textId="77777777" w:rsidR="00D45758" w:rsidRDefault="00056B32" w:rsidP="00A71900">
      <w:pPr>
        <w:jc w:val="center"/>
      </w:pPr>
      <w:r>
        <w:t>02</w:t>
      </w:r>
      <w:r w:rsidR="00D45758">
        <w:t>.05.2025.Subota</w:t>
      </w:r>
    </w:p>
    <w:p w14:paraId="38590DC6" w14:textId="77777777" w:rsidR="00D45758" w:rsidRDefault="00D45758" w:rsidP="00A71900">
      <w:pPr>
        <w:jc w:val="center"/>
      </w:pPr>
      <w:r>
        <w:t>18:00h Ograničeno vrijeme za prolazak kroz cilj</w:t>
      </w:r>
    </w:p>
    <w:p w14:paraId="4B722717" w14:textId="77777777" w:rsidR="00D45758" w:rsidRDefault="00D45758" w:rsidP="00A71900">
      <w:pPr>
        <w:jc w:val="center"/>
      </w:pPr>
      <w:r>
        <w:t>20:00</w:t>
      </w:r>
      <w:r w:rsidR="00AF7EE8">
        <w:t>h</w:t>
      </w:r>
      <w:r>
        <w:t xml:space="preserve"> Proglašenje pobjedn</w:t>
      </w:r>
      <w:r w:rsidR="00056B32">
        <w:t xml:space="preserve">ika i podjela nagrada u gradskoj </w:t>
      </w:r>
      <w:proofErr w:type="spellStart"/>
      <w:r w:rsidR="00056B32">
        <w:t>Lodji</w:t>
      </w:r>
      <w:proofErr w:type="spellEnd"/>
    </w:p>
    <w:p w14:paraId="7552861A" w14:textId="77777777" w:rsidR="00056B32" w:rsidRDefault="00056B32" w:rsidP="00A71900">
      <w:pPr>
        <w:jc w:val="center"/>
      </w:pPr>
      <w:r>
        <w:t xml:space="preserve">Predavanje??? </w:t>
      </w:r>
      <w:proofErr w:type="spellStart"/>
      <w:r>
        <w:t>Vecera</w:t>
      </w:r>
      <w:proofErr w:type="spellEnd"/>
      <w:r>
        <w:t>???</w:t>
      </w:r>
    </w:p>
    <w:p w14:paraId="79EF9119" w14:textId="77777777" w:rsidR="00D45758" w:rsidRDefault="00D45758" w:rsidP="00A71900">
      <w:pPr>
        <w:jc w:val="center"/>
      </w:pPr>
      <w:r>
        <w:t>nakon čega je zabava u J.K.ZVIR</w:t>
      </w:r>
    </w:p>
    <w:p w14:paraId="769E5D72" w14:textId="77777777" w:rsidR="00D45758" w:rsidRPr="00CF17D2" w:rsidRDefault="00D45758" w:rsidP="00A71900">
      <w:pPr>
        <w:jc w:val="center"/>
      </w:pPr>
    </w:p>
    <w:sectPr w:rsidR="00D45758" w:rsidRPr="00CF17D2" w:rsidSect="00F77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63C"/>
    <w:multiLevelType w:val="hybridMultilevel"/>
    <w:tmpl w:val="C5C81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0C8"/>
    <w:multiLevelType w:val="hybridMultilevel"/>
    <w:tmpl w:val="1A881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A4E46"/>
    <w:multiLevelType w:val="hybridMultilevel"/>
    <w:tmpl w:val="5CB270DE"/>
    <w:lvl w:ilvl="0" w:tplc="78F0F7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D7DBE"/>
    <w:multiLevelType w:val="hybridMultilevel"/>
    <w:tmpl w:val="2D961988"/>
    <w:lvl w:ilvl="0" w:tplc="52F05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141DB"/>
    <w:multiLevelType w:val="hybridMultilevel"/>
    <w:tmpl w:val="C70CBEFC"/>
    <w:lvl w:ilvl="0" w:tplc="0A744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47C4"/>
    <w:multiLevelType w:val="hybridMultilevel"/>
    <w:tmpl w:val="7B38A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069013">
    <w:abstractNumId w:val="3"/>
  </w:num>
  <w:num w:numId="2" w16cid:durableId="302737137">
    <w:abstractNumId w:val="4"/>
  </w:num>
  <w:num w:numId="3" w16cid:durableId="1663116216">
    <w:abstractNumId w:val="5"/>
  </w:num>
  <w:num w:numId="4" w16cid:durableId="35735551">
    <w:abstractNumId w:val="1"/>
  </w:num>
  <w:num w:numId="5" w16cid:durableId="103619956">
    <w:abstractNumId w:val="0"/>
  </w:num>
  <w:num w:numId="6" w16cid:durableId="193936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06"/>
    <w:rsid w:val="00027B61"/>
    <w:rsid w:val="00056B32"/>
    <w:rsid w:val="000662F1"/>
    <w:rsid w:val="00195B4C"/>
    <w:rsid w:val="001F395B"/>
    <w:rsid w:val="00212A46"/>
    <w:rsid w:val="00233FD9"/>
    <w:rsid w:val="002523BB"/>
    <w:rsid w:val="003A4A2B"/>
    <w:rsid w:val="004424CC"/>
    <w:rsid w:val="00630D21"/>
    <w:rsid w:val="0063259F"/>
    <w:rsid w:val="00632FA0"/>
    <w:rsid w:val="00676C9D"/>
    <w:rsid w:val="00890B42"/>
    <w:rsid w:val="008D3A83"/>
    <w:rsid w:val="009C36FB"/>
    <w:rsid w:val="00A71900"/>
    <w:rsid w:val="00AF7EE8"/>
    <w:rsid w:val="00B516A6"/>
    <w:rsid w:val="00B7340E"/>
    <w:rsid w:val="00C326CB"/>
    <w:rsid w:val="00C36E6B"/>
    <w:rsid w:val="00C65A74"/>
    <w:rsid w:val="00CB5323"/>
    <w:rsid w:val="00CC4C28"/>
    <w:rsid w:val="00CF17D2"/>
    <w:rsid w:val="00D45758"/>
    <w:rsid w:val="00DE5906"/>
    <w:rsid w:val="00F7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C55"/>
  <w15:docId w15:val="{2256FE05-4E1E-422C-9AEB-67A881E6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B8"/>
  </w:style>
  <w:style w:type="paragraph" w:styleId="Naslov1">
    <w:name w:val="heading 1"/>
    <w:basedOn w:val="Normal"/>
    <w:next w:val="Normal"/>
    <w:link w:val="Naslov1Char"/>
    <w:uiPriority w:val="9"/>
    <w:qFormat/>
    <w:rsid w:val="00CC4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62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DE59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E59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4C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CC4C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CC4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CC4C28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662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rezerviranogmjesta">
    <w:name w:val="Placeholder Text"/>
    <w:basedOn w:val="Zadanifontodlomka"/>
    <w:uiPriority w:val="99"/>
    <w:semiHidden/>
    <w:rsid w:val="00AF7EE8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EE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95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kzv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 Zvir</cp:lastModifiedBy>
  <cp:revision>2</cp:revision>
  <dcterms:created xsi:type="dcterms:W3CDTF">2026-04-23T11:57:00Z</dcterms:created>
  <dcterms:modified xsi:type="dcterms:W3CDTF">2026-04-23T11:57:00Z</dcterms:modified>
</cp:coreProperties>
</file>